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F0D" w:rsidRPr="008E0F0D" w:rsidRDefault="008E0F0D" w:rsidP="008E0F0D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0F0D"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         </w:t>
      </w:r>
      <w:r w:rsidRPr="008E0F0D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  </w:t>
      </w:r>
      <w:r w:rsidRPr="008E0F0D">
        <w:rPr>
          <w:rFonts w:ascii="Times New Roman" w:eastAsia="Times New Roman" w:hAnsi="Times New Roman" w:cs="Times New Roman"/>
          <w:color w:val="0000FF"/>
          <w:sz w:val="20"/>
          <w:szCs w:val="20"/>
        </w:rPr>
        <w:t xml:space="preserve">                                                                     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УТВЕРЖДАЮ</w:t>
      </w:r>
    </w:p>
    <w:p w:rsidR="008E0F0D" w:rsidRPr="008E0F0D" w:rsidRDefault="00B74224" w:rsidP="008E0F0D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8E0F0D" w:rsidRPr="008E0F0D">
        <w:rPr>
          <w:rFonts w:ascii="Times New Roman" w:eastAsia="Times New Roman" w:hAnsi="Times New Roman" w:cs="Times New Roman"/>
          <w:sz w:val="28"/>
          <w:szCs w:val="28"/>
        </w:rPr>
        <w:t>ачальник Муниципального казенного учреждения «Управление социальной защиты населения Пролетарского района</w:t>
      </w:r>
    </w:p>
    <w:p w:rsidR="008E0F0D" w:rsidRPr="008E0F0D" w:rsidRDefault="008E0F0D" w:rsidP="008E0F0D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города Ростова-на-Дону»</w:t>
      </w:r>
    </w:p>
    <w:p w:rsidR="008E0F0D" w:rsidRPr="008E0F0D" w:rsidRDefault="008E0F0D" w:rsidP="008E0F0D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___________________/ Е.И. </w:t>
      </w:r>
      <w:proofErr w:type="spellStart"/>
      <w:r w:rsidRPr="008E0F0D">
        <w:rPr>
          <w:rFonts w:ascii="Times New Roman" w:eastAsia="Times New Roman" w:hAnsi="Times New Roman" w:cs="Times New Roman"/>
          <w:sz w:val="28"/>
          <w:szCs w:val="28"/>
        </w:rPr>
        <w:t>Роева</w:t>
      </w:r>
      <w:proofErr w:type="spell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«_____»________________202</w:t>
      </w:r>
      <w:r w:rsidR="00F5498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г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ДОЛЖНОСТНАЯ ИНСТРУКЦИЯ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ведущего специалиста  отдела по проблемам семьи, материнства и детства Муниципального казенного учреждения «Управление социальной защиты населения Пролетарского района города Ростова-на-Дону» (77.400.04)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0"/>
          <w:szCs w:val="20"/>
        </w:rPr>
        <w:tab/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1.1. Должность ведущего специалиста отдела по проблемам семьи, материнства и детства Муниципального казенного учреждения «Управление социальной защиты населения Пролетарского района города Ростова-на-Дону» (77.400.04) (далее ведущий специалист отдела) относится к старшей группе должностей муниципальной службы.</w:t>
      </w:r>
    </w:p>
    <w:p w:rsidR="008E0F0D" w:rsidRPr="008E0F0D" w:rsidRDefault="008E0F0D" w:rsidP="008E0F0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ab/>
        <w:t>1.2. Назначение на должность и освобождение от должности ведущего специалиста отдела осуществляется начальником учреждения (дале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е-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УСЗН)                     в установленном порядке. 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    1.3. Ведущий специалист отдела непосредственно подчиняется начальнику отдела по проблемам семьи, материнства и детства (77.400.01).     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    1.4. Ведущий специалист отдела не имеет в своем подчинении  муниципальных служащих.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1.5.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Ведущий специалист отдела может исполнять обязанности временно отсутствующего ведущего специалиста (77.400.03)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начальником УСЗН с письменного согласия ведущего специалиста отдела (77.400.04) путем издания приказа по УСЗН в соответствии                  с Трудовым кодексом Российской Федерации.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E0F0D" w:rsidRPr="008E0F0D" w:rsidRDefault="008E0F0D" w:rsidP="008E0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Исполнение обязанностей временно отсутствующего ведущего специалиста отдела (77.400.04) может быть поручено ведущему специалисту отдела                              по проблемам семьи, материнства и детства (77.400.03) без освобождения                            от исполнения должностных обязанностей, определенных трудовым договором,                в пределах установленной продолжительности рабочего времени. Выполнение дополнительной работы определяется начальником УСЗН с письменного согласия ведущего специалиста (77.400.03) путем издания приказа по УСЗН в соответствии            с Трудовым кодексом Российской Федерации.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E0F0D" w:rsidRPr="008E0F0D" w:rsidRDefault="008E0F0D" w:rsidP="008E0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1.6.Ведущий специалист  отдела осуществляет свою служебную деятельность и реализует свои полномочия на основании: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-Конституции Российской Федерации;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Гражданского кодекса Российской Федерации;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Федерального закона от 02.03.2007 № 25-ФЗ «О муниципальной службе                   в   Российской Федерации»;</w:t>
      </w:r>
    </w:p>
    <w:p w:rsidR="00E25795" w:rsidRPr="00E25795" w:rsidRDefault="00E25795" w:rsidP="00E25795">
      <w:pPr>
        <w:numPr>
          <w:ilvl w:val="0"/>
          <w:numId w:val="3"/>
        </w:numPr>
        <w:tabs>
          <w:tab w:val="num" w:pos="0"/>
        </w:tabs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795">
        <w:rPr>
          <w:rFonts w:ascii="Times New Roman" w:eastAsia="Times New Roman" w:hAnsi="Times New Roman" w:cs="Times New Roman"/>
          <w:sz w:val="28"/>
          <w:szCs w:val="28"/>
        </w:rPr>
        <w:t>Федерального закона от 25.03.2025 № 33-ФЗ «Об общих принципах организации местного самоуправления в единой системе публичной власти»;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Федерального закона от 25.12.2008 №273-ФЗ «О противодействии коррупции»;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Областного закона Ростовской области от 09.10.2007 № 786-ЗС                              «О муниципальной службе в Ростовской области»;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 Устава города Ростова-на-Дону, принятого решением </w:t>
      </w:r>
      <w:proofErr w:type="spellStart"/>
      <w:r w:rsidRPr="008E0F0D">
        <w:rPr>
          <w:rFonts w:ascii="Times New Roman" w:eastAsia="Times New Roman" w:hAnsi="Times New Roman" w:cs="Times New Roman"/>
          <w:sz w:val="28"/>
          <w:szCs w:val="28"/>
        </w:rPr>
        <w:t>Ростовской-на-Дону</w:t>
      </w:r>
      <w:proofErr w:type="spell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городской Думы от 09.04.1996г. № 211;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Положения о муниципальной службе в городе Ростове-на-Дону»;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федеральных и областных законов и иных нормативных правовых актов Российской Федерации и Ростовской области, муниципальных правовых актов, регулирующих социальную сферу деятельности органов социальной защиты населения;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Устава УСЗН Пролетарского района 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>. Ростова-на-Дону;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Регламента работы  УСЗН Пролетарского района 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>. Ростова-на-Дону;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  - реестра функций и услуг УСЗН Пролетарского района;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положения об отделе;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  настоящей должностной инструкции.</w:t>
      </w:r>
    </w:p>
    <w:p w:rsidR="008E0F0D" w:rsidRPr="008E0F0D" w:rsidRDefault="008E0F0D" w:rsidP="008E0F0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1.7. Показатели результативности и эффективности деятельности ведущего специалиста: 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-своевременность выполнения поручений, должностных обязанностей, соблюдение сроков предоставления муниципальных и переданных государственных услуг, предусмотренных должностной инструкцией;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-качество выполнения поручений, должностных обязанностей, соблюдение сроков предоставления муниципальных и переданных государственных услуг, предусмотренных должностной инструкцией;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-доля детей, охваченных всеми формами отдыха и оздоровления;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-соблюдение правил внутреннего трудового распорядка;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-обеспечение прозрачности предоставления переданных государственных услуг путем информирования населения об изменениях действующего законодательства.</w:t>
      </w:r>
    </w:p>
    <w:p w:rsidR="00B74224" w:rsidRDefault="00B74224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B742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 Квалификационные требования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2.1. Для замещения должности ведущего специалиста отдела устанавливаются следующие квалификационные требования, включающие в себя базовые                            и функциональные квалификационные требования: </w:t>
      </w:r>
    </w:p>
    <w:p w:rsidR="008E0F0D" w:rsidRPr="008E0F0D" w:rsidRDefault="008E0F0D" w:rsidP="008E0F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2.2. Базовые квалификационные требования: 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2.2.1. Высшее образование</w:t>
      </w:r>
      <w:r w:rsidR="00F54989">
        <w:rPr>
          <w:rFonts w:ascii="Times New Roman" w:eastAsia="Times New Roman" w:hAnsi="Times New Roman" w:cs="Times New Roman"/>
          <w:sz w:val="28"/>
          <w:szCs w:val="28"/>
        </w:rPr>
        <w:t xml:space="preserve"> или среднее профессиональное образование.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2.2.2 Ведущий специалист отдела должен знать: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государственный язык Российской Федерации (русский язык);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Конституцию Российской Федерации;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>- Федеральный закон от 02.03.2007 № 25-ФЗ «О муниципальной службе                      в Российской Федерации»;</w:t>
      </w:r>
    </w:p>
    <w:p w:rsidR="00E25795" w:rsidRPr="00E25795" w:rsidRDefault="00E25795" w:rsidP="00E25795">
      <w:pPr>
        <w:numPr>
          <w:ilvl w:val="0"/>
          <w:numId w:val="3"/>
        </w:numPr>
        <w:tabs>
          <w:tab w:val="num" w:pos="0"/>
        </w:tabs>
        <w:autoSpaceDN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795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E25795">
        <w:rPr>
          <w:rFonts w:ascii="Times New Roman" w:eastAsia="Times New Roman" w:hAnsi="Times New Roman" w:cs="Times New Roman"/>
          <w:sz w:val="28"/>
          <w:szCs w:val="28"/>
        </w:rPr>
        <w:t xml:space="preserve"> закон от 25.03.2025 № 33-ФЗ «Об общих принципах организации местного самоуправления в единой системе публичной власти»;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Федеральный закон от 25.12.2008 № 273-ФЗ «О противодействии коррупции»;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Областной закон Ростовской области от 09.10.2007 № 786-ЗС                                  «О муниципальной службе в Ростовской области»;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Областной закон Ростовской области от 12.05.2009 № 218-ЗС                                  «О противодействии коррупции в Ростовской области»;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Областной закон Ростовской области от 18.09.2006 № 540-ЗС «Об обращениях граждан»;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Устав города Ростова-на-Дону;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Положение о муниципальной службе в городе Ростове-на-Дону;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Кодекс этики и служебного поведения муниципальных служащих, утвержденного Администрацией города Ростова-на-Дону; 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Политику Администрации города в области качества,  Цели УСЗН Пролетарского района города Ростова-на-Дону в области качества с учетом целей, задач и показателей Программы социально-экономического развития города Ростова-на-Дону, а также муниципальной программы «Социальная защита населения города Ростова-на-Дону»; 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документы системы менеджмента качества (регламенты, стандарты), непосредственно связанные с выполнением должностных обязанностей, а также устанавливающие требования к управлению документацией и записями,                            к управлению несоответствиями; 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- федеральные и областные законы, иные нормативные правовые акты Российской Федерации, Ростовской области, решения </w:t>
      </w:r>
      <w:proofErr w:type="spellStart"/>
      <w:r w:rsidRPr="008E0F0D">
        <w:rPr>
          <w:rFonts w:ascii="Times New Roman" w:eastAsia="Times New Roman" w:hAnsi="Times New Roman" w:cs="Times New Roman"/>
          <w:sz w:val="28"/>
          <w:szCs w:val="28"/>
        </w:rPr>
        <w:t>Ростовской-на-Дону</w:t>
      </w:r>
      <w:proofErr w:type="spell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городской Думы, постановления и распоряжения Администрации города, регулирующие сферу деятельности органов социальной защиты населения;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-Регламент работы Администрации города Ростова-на-Дону;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Регламент работы УСЗН Пролетарского района города Ростова-на-Дону;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- реестр функций и услуг  УСЗН Пролетарского района.</w:t>
      </w:r>
    </w:p>
    <w:p w:rsidR="008E0F0D" w:rsidRPr="008E0F0D" w:rsidRDefault="008E0F0D" w:rsidP="008E0F0D">
      <w:pPr>
        <w:tabs>
          <w:tab w:val="left" w:pos="620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основы управления и организации труда;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порядок и условия прохождения муниципальной службы;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основы делопроизводства;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нормы делового общения;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правила внутреннего трудового распорядка;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порядок работы со служебной и конфиденциальной информацией;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2.2.3. Ведущий специалист отдела должен владеть профессиональными умениями в объеме, необходимом для исполнения своих должностных обязанностей: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выполнять поставленные непосредственным руководителем задачи;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вести деловые переговоры;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уметь эффективно планировать работу;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систематически повышать профессиональные знания;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качественно подготавливать документы;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видеть, поддерживать и применять новое, передовое;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соблюдать этику делового общения при взаимодействии с гражданами;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работать на офисной оргтехнике и компьютере, в том числе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br/>
        <w:t>в информационно-телекоммуникационной сети «Интернет»;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использовать необходимые программные продукты, включая работу в системе электронного документооборота и делопроизводства «Дело», в информационно-правовых системах.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2.2.4. Ведущий специалист отдела должен знать и уметь применять                            на практике: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нормы и правила охраны труда, техники безопасности и противопожарной безопасности;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современные методы и средства защиты информации.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2.3. Функциональные квалификационные требования:</w:t>
      </w:r>
    </w:p>
    <w:p w:rsidR="008E0F0D" w:rsidRPr="008E0F0D" w:rsidRDefault="008E0F0D" w:rsidP="008E0F0D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2.3.1. Ведущий специалист </w:t>
      </w:r>
      <w:r w:rsidRPr="008E0F0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отдела 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должен знать: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Гражданский кодекс Российской Федерации;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Конституцию Российской Федерации от 12 декабря 1993 года;  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от 05.04.2003 № 44-ФЗ «О порядке учета доходов                       и расчета среднедушевого дохода семьи и одиноко проживающего гражданина                 для признания их 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малоимущими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и оказания им государственной социальной помощи»;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Областной закон Ростовской области от 07.12.1998 № 17-ЗС «О прожиточном минимуме в Ростовской области»;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Областной закон Ростовской области от 22.10.2004 № 165-ЗС «О социальной поддержке детства в Ростовской области»;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Областной закон Ростовской области от 18.09.2006 № 540-ЗС «Об обращениях граждан»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Ростовской области от 02.07.2012 № 553                     «О порядке учета доходов семьи и исчисления среднедушевого дохода семьи при определении права на получение ежемесячного пособия на ребенка в Ростовской области»;</w:t>
      </w:r>
    </w:p>
    <w:p w:rsidR="008E0F0D" w:rsidRPr="008E0F0D" w:rsidRDefault="008E0F0D" w:rsidP="008E0F0D">
      <w:pPr>
        <w:spacing w:after="0" w:line="240" w:lineRule="auto"/>
        <w:ind w:right="-55"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постановление Правительства Ростовской области от </w:t>
      </w:r>
      <w:r w:rsidR="0012744B" w:rsidRPr="0012744B">
        <w:rPr>
          <w:rFonts w:ascii="Times New Roman" w:eastAsia="Times New Roman" w:hAnsi="Times New Roman" w:cs="Times New Roman"/>
          <w:sz w:val="28"/>
          <w:szCs w:val="20"/>
        </w:rPr>
        <w:t>14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.01.20</w:t>
      </w:r>
      <w:r w:rsidR="0012744B" w:rsidRPr="0012744B">
        <w:rPr>
          <w:rFonts w:ascii="Times New Roman" w:eastAsia="Times New Roman" w:hAnsi="Times New Roman" w:cs="Times New Roman"/>
          <w:sz w:val="28"/>
          <w:szCs w:val="20"/>
        </w:rPr>
        <w:t>25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 № </w:t>
      </w:r>
      <w:r w:rsidR="0012744B" w:rsidRPr="0012744B">
        <w:rPr>
          <w:rFonts w:ascii="Times New Roman" w:eastAsia="Times New Roman" w:hAnsi="Times New Roman" w:cs="Times New Roman"/>
          <w:sz w:val="28"/>
          <w:szCs w:val="20"/>
        </w:rPr>
        <w:t>19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                      «О </w:t>
      </w:r>
      <w:r w:rsidR="0012744B">
        <w:rPr>
          <w:rFonts w:ascii="Times New Roman" w:eastAsia="Times New Roman" w:hAnsi="Times New Roman" w:cs="Times New Roman"/>
          <w:sz w:val="28"/>
          <w:szCs w:val="20"/>
        </w:rPr>
        <w:t>мерах социальной поддержки по обеспечению отдыха и оздоровления детей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»;</w:t>
      </w:r>
    </w:p>
    <w:p w:rsidR="008E0F0D" w:rsidRPr="008E0F0D" w:rsidRDefault="008E0F0D" w:rsidP="008E0F0D">
      <w:pPr>
        <w:spacing w:after="0" w:line="240" w:lineRule="auto"/>
        <w:ind w:right="-55"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E0F0D">
        <w:rPr>
          <w:rFonts w:ascii="Times New Roman" w:eastAsia="Times New Roman" w:hAnsi="Times New Roman" w:cs="Times New Roman"/>
          <w:sz w:val="28"/>
          <w:szCs w:val="20"/>
        </w:rPr>
        <w:t>постановление Правительства Ростовской области от 2</w:t>
      </w:r>
      <w:r w:rsidR="001A10F1">
        <w:rPr>
          <w:rFonts w:ascii="Times New Roman" w:eastAsia="Times New Roman" w:hAnsi="Times New Roman" w:cs="Times New Roman"/>
          <w:sz w:val="28"/>
          <w:szCs w:val="20"/>
        </w:rPr>
        <w:t>7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.</w:t>
      </w:r>
      <w:r w:rsidR="001A10F1">
        <w:rPr>
          <w:rFonts w:ascii="Times New Roman" w:eastAsia="Times New Roman" w:hAnsi="Times New Roman" w:cs="Times New Roman"/>
          <w:sz w:val="28"/>
          <w:szCs w:val="20"/>
        </w:rPr>
        <w:t>0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1.20</w:t>
      </w:r>
      <w:r w:rsidR="001A10F1">
        <w:rPr>
          <w:rFonts w:ascii="Times New Roman" w:eastAsia="Times New Roman" w:hAnsi="Times New Roman" w:cs="Times New Roman"/>
          <w:sz w:val="28"/>
          <w:szCs w:val="20"/>
        </w:rPr>
        <w:t>25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 № 5</w:t>
      </w:r>
      <w:r w:rsidR="001A10F1">
        <w:rPr>
          <w:rFonts w:ascii="Times New Roman" w:eastAsia="Times New Roman" w:hAnsi="Times New Roman" w:cs="Times New Roman"/>
          <w:sz w:val="28"/>
          <w:szCs w:val="20"/>
        </w:rPr>
        <w:t>4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                  «О </w:t>
      </w:r>
      <w:r w:rsidR="001A10F1">
        <w:rPr>
          <w:rFonts w:ascii="Times New Roman" w:eastAsia="Times New Roman" w:hAnsi="Times New Roman" w:cs="Times New Roman"/>
          <w:sz w:val="28"/>
          <w:szCs w:val="20"/>
        </w:rPr>
        <w:t xml:space="preserve">порядке расходования субвенций на осуществление органами местного самоуправления государственных полномочий Ростовской области по организации и 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                         </w:t>
      </w:r>
      <w:r w:rsidR="001A10F1">
        <w:rPr>
          <w:rFonts w:ascii="Times New Roman" w:eastAsia="Times New Roman" w:hAnsi="Times New Roman" w:cs="Times New Roman"/>
          <w:sz w:val="28"/>
          <w:szCs w:val="20"/>
        </w:rPr>
        <w:t>обеспечению отдыха и оздоровления детей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»;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2.3.2. Ведущий специалист должен владеть профессиональными умениями             в объеме, необходимом для исполнения своих обязанностей: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качественно подготавливать информационно – аналитические материалы                 и иные служебные документы по вопросам, относящимся к его компетенции; 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>консультировать граждан, представителей организаций по вопросам, относящимся к его компетенции.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2.3.3. Ведущий специалист должен знать и уметь применять на практике: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порядок работы с обращениями граждан;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правила делового этикета;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порядок предоставления государственных и муниципальных услуг.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B74224">
      <w:pPr>
        <w:tabs>
          <w:tab w:val="num" w:pos="0"/>
          <w:tab w:val="num" w:pos="5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 Должностные обязанности, права и ответственность</w:t>
      </w:r>
    </w:p>
    <w:p w:rsidR="008E0F0D" w:rsidRPr="008E0F0D" w:rsidRDefault="008E0F0D" w:rsidP="00B74224">
      <w:pPr>
        <w:tabs>
          <w:tab w:val="num" w:pos="0"/>
          <w:tab w:val="num" w:pos="5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ведущего специалиста отдела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  Должностные обязанности ведущего специалиста отдела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3.1.1. В своей деятельности ведущий специалист отдела руководствуется основными обязанностями муниципального служащего, предусмотренными статьей 12 Федерального закона от 02 марта 2007 №</w:t>
      </w:r>
      <w:r w:rsidR="00D124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25-ФЗ «О муниципальной службе                    в Российской Федерации».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Исходя из требований, предусмотренных Федеральным законом                            от 25.12.2008г. №</w:t>
      </w:r>
      <w:r w:rsidR="00D124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273-ФЗ  «О противодействии коррупции» муниципальный служащий обязан: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8E0F0D" w:rsidRPr="008E0F0D" w:rsidRDefault="008E0F0D" w:rsidP="008E0F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уведомлять в письменной форме представителя нанимателя (работодателя)             о 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представлять в установленном порядке предусмотренные законодательством Российской Федерации сведения об адресах сайтов и (или) страниц сайтов                       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3.1.2. На ведущего специалиста отдела возлагается исполнение основных обязанностей, предусмотренных статьей 21 Трудового кодекса  Российской Федерации, и иных обязанностей в соответствии с законодательством Российской Федерации.</w:t>
      </w: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3.1.3. Ведущий специалист отдела 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№25-ФЗ и Кодексом этики и служебного поведения муниципальных служащих Администрации города Ростова-на-Дону, требования пункта 3 части 1 статьи 12 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Федерального закона от 02.03.2007 № 25-ФЗ «О муниципальной службе                           в Российской Федерации», предусматривающего обязанность муниципального служащего соблюдать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организаций.</w:t>
      </w:r>
    </w:p>
    <w:p w:rsidR="008E0F0D" w:rsidRPr="008E0F0D" w:rsidRDefault="008E0F0D" w:rsidP="008E0F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>3.1.4. Исходя из задач отдела, ведущий специалист отдела  выполняет следующие функции:</w:t>
      </w:r>
    </w:p>
    <w:p w:rsidR="008E0F0D" w:rsidRPr="008E0F0D" w:rsidRDefault="008E0F0D" w:rsidP="008E0F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3.1.4.1.Участвует в подготовке предложений по совершенствованию работы отдела по проблемам семьи, материнства и детства.</w:t>
      </w:r>
    </w:p>
    <w:p w:rsidR="008E0F0D" w:rsidRPr="008E0F0D" w:rsidRDefault="008E0F0D" w:rsidP="008E0F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3.1.4.2. Оказывает консультативную и методическую помощь гражданам, организациям в рамках своих полномочий.</w:t>
      </w:r>
    </w:p>
    <w:p w:rsidR="008E0F0D" w:rsidRPr="008E0F0D" w:rsidRDefault="008E0F0D" w:rsidP="008E0F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3.1.4.3. Изучает передовой опыт по 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вопросам, относящимся к компетенции отдела в рамках своих полномочий и вносит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предложения начальнику отдела по его применению.</w:t>
      </w:r>
    </w:p>
    <w:p w:rsidR="008E0F0D" w:rsidRPr="008E0F0D" w:rsidRDefault="008E0F0D" w:rsidP="008E0F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3.1.4.4. Ведет учет и представляет отчетность по направлению работы.</w:t>
      </w:r>
    </w:p>
    <w:p w:rsidR="008E0F0D" w:rsidRPr="008E0F0D" w:rsidRDefault="008E0F0D" w:rsidP="008E0F0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3.1.4.5. Выполняет поручения начальника отдела в рамках своих полномочий.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E0F0D">
        <w:rPr>
          <w:rFonts w:ascii="Times New Roman" w:eastAsia="Times New Roman" w:hAnsi="Times New Roman" w:cs="Times New Roman"/>
          <w:sz w:val="28"/>
          <w:szCs w:val="20"/>
        </w:rPr>
        <w:t>3.1.4.6. Участвует в проведении межведомственной профилактической операции «Подросток».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3.1.4.7.Участвует совместно с органами профилактики района  в выявлении детей, находящихся в социально-опасном положении и  оказании им мер социальной поддержки. </w:t>
      </w:r>
    </w:p>
    <w:p w:rsidR="008E0F0D" w:rsidRPr="008E0F0D" w:rsidRDefault="008E0F0D" w:rsidP="008E0F0D">
      <w:pPr>
        <w:spacing w:after="0" w:line="23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3.1.4.8. Принимает участие в проведение информационных встреч по вопросам организации  оздоровительного отдыха детей.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3.1.4.9. Участвует в организации </w:t>
      </w:r>
      <w:r w:rsidRPr="008E0F0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по п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роведению обследования материально-бытового положения семей, находящихся в социально-опасном положении,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для оказания мер социальной поддержки.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3.1.4.10.Выполняет требования регламентов и стандартов СМК, непосредственно связанных с выполнением должностных обязанностей, а также регламентов и стандартов СМК, устанавливающих требования к управлению документацией и записями, управлению несоответствиями (26.1.17.1). 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 Ведущий специалист выполняет следующие функции в соответствии реестром функций и услуг УСЗН: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3.1.5.1.Участвует в подготовке и проведении мероприятий, посвященных Дню семьи, Дню защиты детей, Дню любви, семьи и верности, Дню знаний, Дню города, Дню матери, Декаде инвалидов, Новогодним и Рождественским праздникам. (11.1.04.02).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3.1.5.2.Выполняет функции при оказании  государственной услуги «</w:t>
      </w: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Организация и обеспечение отдыха и оздоровления детей» (11.2.14.01); </w:t>
      </w:r>
      <w:r w:rsidRPr="008E0F0D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 xml:space="preserve">в части выплаты компенсации организациям, закупившим путевки для оздоровления детей гражданам, работающим  в этих организациях: 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-принимает </w:t>
      </w:r>
      <w:proofErr w:type="gramStart"/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>по месту постановки на учет организации в налоговом органе заявку на  компенсацию стоимости путевок на оздоровление</w:t>
      </w:r>
      <w:proofErr w:type="gramEnd"/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детей;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>-готовит и направляет заявку в ДСЗН о потребности  организаций                           в оздоровлении детей;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>-доводит до организаций распределение квот на  предоставление компенсации за самостоятельно приобретение путевки для детей граждан, работающих в этих организациях;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>-разрабатывает проект соглашения о взаимодействии по вопросу организации и обеспечения отдыха и оздоровления детей;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>-принимает  от организаций, закупивших путевки  для детей граждан, работающих в этих организациях, документы на  выплаты компенсаций;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-формирует и отправляет межведомственные запросы в органы социальной </w:t>
      </w: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lastRenderedPageBreak/>
        <w:t>защиты населения по месту регистрации детей граждан, работающих                                 в организациях</w:t>
      </w:r>
    </w:p>
    <w:p w:rsidR="008E0F0D" w:rsidRPr="008E0F0D" w:rsidRDefault="008E0F0D" w:rsidP="008E0F0D">
      <w:pPr>
        <w:widowControl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napToGrid w:val="0"/>
          <w:sz w:val="28"/>
          <w:szCs w:val="28"/>
        </w:rPr>
        <w:t>-готовит выплатные документы на выплату компенсации организациям.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3.1.5.3. Рассматривает обращения граждан: письменные, устные, в форме электронного документа (21.1.04.02):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а) обеспечивает объективное, всестороннее и своевременное рассмотрение обращений;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б) запрашивает необходимые для рассмотрения обращения документы                        и материалы;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в) готовит и направляет заявителю письменные ответы по существу поставленных в обращении вопросов;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г) предоставляет по направленным  в установленном порядке запросам государственных органов, органов местного самоуправления или должностных лиц, рассматривающих обращение, документы и материалы, необходимые для рассмотрения обращения.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3.1.5.4. Предоставляет справочно-разъяснительную информацию гражданам (21.1.04.06):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а) Размещает и актуализирует информацию на информационных стендах УСЗН;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б) Предоставляет информацию гражданам при общении по телефону, в ходе проведения информационных встреч.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в) Консультирует заявителей, в том числе по телефону, электронной почте, при личном приеме.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3.1.5.5. Осуществляет работу со служебными документами, ведет делопроизводство и документооборот, в том числе электронный документооборот (21.1.05.01) в отделе: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а) участвует в формировании номенклатуры дел отдела;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б) формирует и ведет дела в соответствии с утвержденной номенклатурой;</w:t>
      </w:r>
    </w:p>
    <w:p w:rsidR="008E0F0D" w:rsidRPr="008E0F0D" w:rsidRDefault="008E0F0D" w:rsidP="008E0F0D">
      <w:pPr>
        <w:tabs>
          <w:tab w:val="left" w:pos="63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в) готовит документы для сдачи в архив.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3.1.5.6.Осуществляет отбор</w:t>
      </w:r>
      <w:r w:rsidRPr="008E0F0D">
        <w:rPr>
          <w:rFonts w:ascii="Times New Roman" w:eastAsia="Times New Roman" w:hAnsi="Times New Roman" w:cs="Times New Roman"/>
          <w:bCs/>
          <w:sz w:val="28"/>
          <w:szCs w:val="28"/>
        </w:rPr>
        <w:t>, подготовку и передачу в упорядоченном состоянии архивных документов  в архив УСЗН, обеспечивает  сохранность комплектования, учета и использования документов, образовавшихся в результате деятельности УСЗН  (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24.1.01.01, 24.1.01.09);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3.1.5.7. Вносит предложения по разработке и актуализации Реестра функций                и услуг УСЗН (26.1.03.21) по направлению работы отдела, по включению информации о годовых объемных показателях по исполняемым функциям, услугам (с расчетом трудозатрат на их исполнение) и показателях результативности.</w:t>
      </w:r>
    </w:p>
    <w:p w:rsidR="008E0F0D" w:rsidRPr="008E0F0D" w:rsidRDefault="008E0F0D" w:rsidP="008E0F0D">
      <w:pPr>
        <w:spacing w:after="0" w:line="228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3.1.5.8. Участвует в реализации мероприятий по профилактике терроризма и выполнению решений антитеррористической комиссии города                      в отделе (27.1.08.06), выполнении решений </w:t>
      </w:r>
      <w:proofErr w:type="spellStart"/>
      <w:r w:rsidRPr="008E0F0D">
        <w:rPr>
          <w:rFonts w:ascii="Times New Roman" w:eastAsia="Times New Roman" w:hAnsi="Times New Roman" w:cs="Times New Roman"/>
          <w:sz w:val="28"/>
          <w:szCs w:val="28"/>
        </w:rPr>
        <w:t>антинаркотической</w:t>
      </w:r>
      <w:proofErr w:type="spell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комиссии города Ростова-на-Дону (27.1.11.02).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0F0D">
        <w:rPr>
          <w:rFonts w:ascii="Times New Roman" w:eastAsia="Times New Roman" w:hAnsi="Times New Roman" w:cs="Times New Roman"/>
          <w:color w:val="0070C0"/>
          <w:sz w:val="20"/>
          <w:szCs w:val="20"/>
        </w:rPr>
        <w:t xml:space="preserve">          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3.1.5.9. Предоставляет в установленном порядке информацию заявителям, необходимую для предоставления государственной или муниципальной услуги,                  и прием таких запросов и документов с использованием информационно-технологической и коммуникационной инфраструктуры, в том числе единого портала государственных и муниципальных услуг, получения заявителем сведений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>о ходе выполнения запроса о предоставлении государственной или муниципальной услуги (34.1.03.01)</w:t>
      </w:r>
      <w:r w:rsidRPr="008E0F0D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8E0F0D" w:rsidRPr="008E0F0D" w:rsidRDefault="008E0F0D" w:rsidP="008E0F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3.1.5.10. Ведет банка данных безнадзорных и беспризорных детей (30.2.01.02</w:t>
      </w:r>
      <w:r w:rsidRPr="008E0F0D">
        <w:rPr>
          <w:rFonts w:ascii="Times New Roman" w:eastAsia="Times New Roman" w:hAnsi="Times New Roman" w:cs="Times New Roman"/>
          <w:sz w:val="20"/>
          <w:szCs w:val="20"/>
        </w:rPr>
        <w:t xml:space="preserve">.)     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в части осуществляет с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бор, обработку и внесение в городской банк данных информации о безнадзорных детях, составляет отчеты в  ДСЗН и в комиссию                   по делам несовершеннолетних и защите  их прав Пролетарского района, министерство труда и социального развития Ростовской области.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3.2. Права ведущего  специалиста  отдела 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При исполнении своих должностных обязанностей ведущий специалист  отдела  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Кроме того, ведущий специалист отдела  имеет право: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-знакомится с проектами решений, принимаемых начальником отдела, входящих в его компетенцию и  касающихся выполняемых им должностных обязанностей;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-получать информацию и материалы, необходимые для исполнения должностных обязанностей;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-запрашивать лично или по поручению начальника УСЗН от предприятий, организаций и учреждений района документы и сведения, необходимые для выполнения должностных обязанностей;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-визировать документы, давать заключения и предложения по решению вопросов, относящихся к его компетенции;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-выносить на рассмотрение начальника отдела предложения   совершенствованию своей деятельности;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-давать работникам структурных подразделений УСЗН разъяснения                           по вопросам, входящим в его должностные обязанности;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-в составе комиссии проводить обследования материально-бытового положения граждан, обратившихся за предоставлением мер социальной поддержки;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-осуществлять проверки организаций, предоставляющих сведения о доходах граждан для назначения мер социальной поддержки.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3.3. Ответственность   ведущего специалиста отдела 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Ведущий специалист отдела  несет ответственность в соответствии                            с Федеральным законом от 02.03.2007 № 25-ФЗ «О муниципальной службе                          в Российской Федерации», а также: </w:t>
      </w:r>
    </w:p>
    <w:p w:rsidR="008E0F0D" w:rsidRPr="008E0F0D" w:rsidRDefault="008E0F0D" w:rsidP="008E0F0D">
      <w:pPr>
        <w:numPr>
          <w:ilvl w:val="0"/>
          <w:numId w:val="2"/>
        </w:numPr>
        <w:tabs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за неисполнение или ненадлежащее исполнение возложенных на него должностных обязанностей, несвоевременное выполнение заданий, приказов, распоряжений; предоставление руководству недостаточной и необъективной информации; ненадлежащая подготовка и срыв проведения мероприятий, входящих в его компетенцию;</w:t>
      </w:r>
    </w:p>
    <w:p w:rsidR="008E0F0D" w:rsidRPr="008E0F0D" w:rsidRDefault="008E0F0D" w:rsidP="008E0F0D">
      <w:pPr>
        <w:numPr>
          <w:ilvl w:val="0"/>
          <w:numId w:val="2"/>
        </w:numPr>
        <w:tabs>
          <w:tab w:val="num" w:pos="567"/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за несоблюдение ограничений и нарушение запретов, связанных                              с муниципальной службой, </w:t>
      </w:r>
    </w:p>
    <w:p w:rsidR="008E0F0D" w:rsidRPr="008E0F0D" w:rsidRDefault="008E0F0D" w:rsidP="008E0F0D">
      <w:pPr>
        <w:numPr>
          <w:ilvl w:val="0"/>
          <w:numId w:val="2"/>
        </w:numPr>
        <w:tabs>
          <w:tab w:val="num" w:pos="567"/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8E0F0D" w:rsidRPr="008E0F0D" w:rsidRDefault="008E0F0D" w:rsidP="008E0F0D">
      <w:pPr>
        <w:numPr>
          <w:ilvl w:val="0"/>
          <w:numId w:val="2"/>
        </w:numPr>
        <w:tabs>
          <w:tab w:val="num" w:pos="567"/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за разглашение сведений, ставших ему известными в связи с исполнением должностных обязанностей;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>-за  невыполнение  показателей результативности и эффективности.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4. Перечень вопросов, по которым ведущий специалист отдела  вправе                    или обязан участвовать при подготовке проектов муниципальных правовых актов, проектов управленческих решений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E0F0D">
        <w:rPr>
          <w:rFonts w:ascii="Times New Roman" w:eastAsia="Times New Roman" w:hAnsi="Times New Roman" w:cs="Times New Roman"/>
          <w:sz w:val="28"/>
          <w:szCs w:val="20"/>
        </w:rPr>
        <w:t xml:space="preserve">Ведущий специалист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Pr="008E0F0D">
        <w:rPr>
          <w:rFonts w:ascii="Times New Roman" w:eastAsia="Times New Roman" w:hAnsi="Times New Roman" w:cs="Times New Roman"/>
          <w:sz w:val="28"/>
          <w:szCs w:val="20"/>
        </w:rPr>
        <w:t>принимает участие в подготовке информации            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вопросам, входящим в его компетенцию.</w:t>
      </w:r>
    </w:p>
    <w:p w:rsidR="008E0F0D" w:rsidRPr="008E0F0D" w:rsidRDefault="008E0F0D" w:rsidP="008E0F0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5. Порядок взаимодействия  ведущего специалиста   отдела  при исполнении должностных обязанностей с работниками Правительства Ростовской области, Администрации города, ее отраслевых (функциональных) и территориальных органов, гражданами и организациями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своих должностных обязанностей и реализации предоставленных прав ведущий специалист  отдела 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E0F0D" w:rsidRPr="008E0F0D" w:rsidRDefault="008E0F0D" w:rsidP="008E0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- работниками структурных подразделений и должностными лицами   администрации Пролетарского района, Департамента социальной защиты населения города Ростова-на-Дону,  Управлений социальной защиты населения районов города, многофункциональных центров по предоставлению государственных (муниципальных) услуг,</w:t>
      </w:r>
      <w:r w:rsidRPr="008E0F0D">
        <w:rPr>
          <w:rFonts w:ascii="Times New Roman" w:eastAsia="Times New Roman" w:hAnsi="Times New Roman" w:cs="Times New Roman"/>
          <w:bCs/>
          <w:sz w:val="28"/>
          <w:szCs w:val="28"/>
        </w:rPr>
        <w:t xml:space="preserve"> м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>инистерства труда и социального развития Ростовской области, органов здравоохранения, территориального отделения пенсионного фонда Российской Федерации, отдела военного комиссариата Ростовской области, правоохранительных и надзорных органов, кредитных учреждений (банков);</w:t>
      </w:r>
      <w:proofErr w:type="gramEnd"/>
    </w:p>
    <w:p w:rsidR="008E0F0D" w:rsidRPr="008E0F0D" w:rsidRDefault="008E0F0D" w:rsidP="008E0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-  организациями и гражданами.</w:t>
      </w: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6.Перечень муниципальных услуг,  переданных в установленном порядке государственных услуг, оказываемых ведущим специалистом   отдела  физическим и юридическим лицам</w:t>
      </w:r>
    </w:p>
    <w:p w:rsidR="008E0F0D" w:rsidRPr="008E0F0D" w:rsidRDefault="008E0F0D" w:rsidP="008E0F0D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При выполнении своих обязанностей ведущий специалист оказывает следующие государственные услуги физическим лицам:</w:t>
      </w:r>
    </w:p>
    <w:p w:rsidR="008E0F0D" w:rsidRPr="004F3174" w:rsidRDefault="008E0F0D" w:rsidP="008E0F0D">
      <w:pPr>
        <w:spacing w:after="0" w:line="230" w:lineRule="auto"/>
        <w:ind w:firstLine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6.1. </w:t>
      </w:r>
      <w:proofErr w:type="gramStart"/>
      <w:r w:rsidRPr="008E0F0D">
        <w:rPr>
          <w:rFonts w:ascii="Times New Roman" w:eastAsia="Times New Roman" w:hAnsi="Times New Roman" w:cs="Times New Roman"/>
          <w:sz w:val="28"/>
          <w:szCs w:val="28"/>
        </w:rPr>
        <w:t>Организация и обеспечение отдыха и оздоровления детей (11.2.14.01); организация отдыха и оздоровления детей, находящихся в трудной жизненной ситуации (11.2.31.01.)</w:t>
      </w:r>
      <w:r w:rsidRPr="008E0F0D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части: информирует и консультирует граждан; ведет прием и регистрирует заявление и необходимые документы для предоставления государственной услуги;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проверку полноты и достоверности сведений; формирует и отправляет межведомственные запросы в организации, участвующие в предоставлении государственной услуги;</w:t>
      </w:r>
      <w:proofErr w:type="gramEnd"/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оформляет личные дела; производит расчет среднедушевого дохода семьи в соответствии с нормативно-правовыми актами; готовит проект решения о предоставлении либо отказе в предоставлении государственной услуги; оформляет и выдает путевки в санаторный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лагерь либо в оздоровительный лагерь; участвует в отправке  детей  в оздоровительные лагеря или санаторно-оздоровительные лагеря по потокам; производит перечисление компенсации гражданам за самостоятельно приобретенные путевки для </w:t>
      </w:r>
      <w:r w:rsidR="004F3174">
        <w:rPr>
          <w:rFonts w:ascii="Times New Roman" w:eastAsia="Times New Roman" w:hAnsi="Times New Roman" w:cs="Times New Roman"/>
          <w:sz w:val="28"/>
          <w:szCs w:val="28"/>
        </w:rPr>
        <w:t>детей на лицевой счет заявителя.</w:t>
      </w:r>
    </w:p>
    <w:p w:rsidR="00D1248C" w:rsidRDefault="00D1248C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СОГЛАСОВАНО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Начальник отдела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по проблемам семьи,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материнства и детства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УСЗН Пролетарского района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г. Ростова-на-Дону                </w:t>
      </w:r>
      <w:r w:rsidR="00B74224">
        <w:rPr>
          <w:rFonts w:ascii="Times New Roman" w:eastAsia="Times New Roman" w:hAnsi="Times New Roman" w:cs="Times New Roman"/>
          <w:sz w:val="28"/>
          <w:szCs w:val="28"/>
        </w:rPr>
        <w:t xml:space="preserve">                  ___________  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«___»   _______________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Главный специалист</w:t>
      </w:r>
    </w:p>
    <w:p w:rsidR="008E0F0D" w:rsidRPr="008E0F0D" w:rsidRDefault="008E0F0D" w:rsidP="008E0F0D">
      <w:pPr>
        <w:tabs>
          <w:tab w:val="left" w:pos="4536"/>
          <w:tab w:val="left" w:pos="4820"/>
        </w:tabs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(юрисконсульт)  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УСЗН Пролетарского района</w:t>
      </w:r>
    </w:p>
    <w:p w:rsidR="008E0F0D" w:rsidRPr="008E0F0D" w:rsidRDefault="008E0F0D" w:rsidP="008E0F0D">
      <w:pPr>
        <w:tabs>
          <w:tab w:val="left" w:pos="4536"/>
          <w:tab w:val="left" w:pos="4820"/>
        </w:tabs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г. Ростова-на-Дону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  <w:t xml:space="preserve">    ____________ </w:t>
      </w:r>
    </w:p>
    <w:p w:rsidR="008E0F0D" w:rsidRPr="008E0F0D" w:rsidRDefault="008E0F0D" w:rsidP="008E0F0D">
      <w:pPr>
        <w:tabs>
          <w:tab w:val="left" w:pos="4536"/>
          <w:tab w:val="left" w:pos="4820"/>
        </w:tabs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«___»   _______________</w:t>
      </w:r>
    </w:p>
    <w:p w:rsidR="008E0F0D" w:rsidRPr="008E0F0D" w:rsidRDefault="008E0F0D" w:rsidP="008E0F0D">
      <w:pPr>
        <w:tabs>
          <w:tab w:val="left" w:pos="4536"/>
          <w:tab w:val="left" w:pos="4820"/>
        </w:tabs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Ведущий специалист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(по кадровой работе) 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УСЗН Пролетарского района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г. Ростова-на-Дону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__________  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   «___»   _______________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Ознакомлен:                                            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 xml:space="preserve">Ведущий специалист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отдела по проблемам семьи,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УСЗН Пролетарского района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г. Ростова-на-Дону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</w:p>
    <w:p w:rsidR="008E0F0D" w:rsidRPr="008E0F0D" w:rsidRDefault="008E0F0D" w:rsidP="008E0F0D">
      <w:pPr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материнства и детства</w:t>
      </w:r>
      <w:r w:rsidRPr="008E0F0D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____________ </w:t>
      </w:r>
    </w:p>
    <w:p w:rsidR="008E0F0D" w:rsidRPr="008E0F0D" w:rsidRDefault="008E0F0D" w:rsidP="008E0F0D">
      <w:pPr>
        <w:tabs>
          <w:tab w:val="left" w:pos="4536"/>
          <w:tab w:val="left" w:pos="4820"/>
        </w:tabs>
        <w:spacing w:after="0" w:line="240" w:lineRule="auto"/>
        <w:ind w:left="2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0D">
        <w:rPr>
          <w:rFonts w:ascii="Times New Roman" w:eastAsia="Times New Roman" w:hAnsi="Times New Roman" w:cs="Times New Roman"/>
          <w:sz w:val="28"/>
          <w:szCs w:val="28"/>
        </w:rPr>
        <w:t>«___»   _______________</w:t>
      </w:r>
    </w:p>
    <w:p w:rsidR="008E0F0D" w:rsidRPr="008E0F0D" w:rsidRDefault="008E0F0D" w:rsidP="008E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3FC9" w:rsidRDefault="007B3FC9"/>
    <w:sectPr w:rsidR="007B3FC9" w:rsidSect="006E2930">
      <w:headerReference w:type="even" r:id="rId7"/>
      <w:headerReference w:type="default" r:id="rId8"/>
      <w:pgSz w:w="11906" w:h="16838"/>
      <w:pgMar w:top="851" w:right="567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FC9" w:rsidRDefault="007B3FC9" w:rsidP="007B3FC9">
      <w:pPr>
        <w:spacing w:after="0" w:line="240" w:lineRule="auto"/>
      </w:pPr>
      <w:r>
        <w:separator/>
      </w:r>
    </w:p>
  </w:endnote>
  <w:endnote w:type="continuationSeparator" w:id="1">
    <w:p w:rsidR="007B3FC9" w:rsidRDefault="007B3FC9" w:rsidP="007B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FC9" w:rsidRDefault="007B3FC9" w:rsidP="007B3FC9">
      <w:pPr>
        <w:spacing w:after="0" w:line="240" w:lineRule="auto"/>
      </w:pPr>
      <w:r>
        <w:separator/>
      </w:r>
    </w:p>
  </w:footnote>
  <w:footnote w:type="continuationSeparator" w:id="1">
    <w:p w:rsidR="007B3FC9" w:rsidRDefault="007B3FC9" w:rsidP="007B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DE" w:rsidRDefault="00782C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0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4DDE" w:rsidRDefault="004F317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DE" w:rsidRDefault="00782C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E0F0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3174">
      <w:rPr>
        <w:rStyle w:val="a5"/>
        <w:noProof/>
      </w:rPr>
      <w:t>10</w:t>
    </w:r>
    <w:r>
      <w:rPr>
        <w:rStyle w:val="a5"/>
      </w:rPr>
      <w:fldChar w:fldCharType="end"/>
    </w:r>
  </w:p>
  <w:p w:rsidR="00404DDE" w:rsidRDefault="004F317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C77"/>
    <w:multiLevelType w:val="hybridMultilevel"/>
    <w:tmpl w:val="FE1868E4"/>
    <w:lvl w:ilvl="0" w:tplc="5F2E0160">
      <w:start w:val="1"/>
      <w:numFmt w:val="decimal"/>
      <w:lvlText w:val="%1."/>
      <w:lvlJc w:val="left"/>
      <w:pPr>
        <w:tabs>
          <w:tab w:val="num" w:pos="4029"/>
        </w:tabs>
        <w:ind w:left="4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49"/>
        </w:tabs>
        <w:ind w:left="47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69"/>
        </w:tabs>
        <w:ind w:left="54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189"/>
        </w:tabs>
        <w:ind w:left="61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909"/>
        </w:tabs>
        <w:ind w:left="69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29"/>
        </w:tabs>
        <w:ind w:left="76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49"/>
        </w:tabs>
        <w:ind w:left="83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69"/>
        </w:tabs>
        <w:ind w:left="90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789"/>
        </w:tabs>
        <w:ind w:left="9789" w:hanging="180"/>
      </w:pPr>
    </w:lvl>
  </w:abstractNum>
  <w:abstractNum w:abstractNumId="1">
    <w:nsid w:val="57EA67F5"/>
    <w:multiLevelType w:val="hybridMultilevel"/>
    <w:tmpl w:val="C33C4ED0"/>
    <w:lvl w:ilvl="0" w:tplc="A0EAD7D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0F0D"/>
    <w:rsid w:val="000A29A9"/>
    <w:rsid w:val="0012744B"/>
    <w:rsid w:val="001A10F1"/>
    <w:rsid w:val="00214A2F"/>
    <w:rsid w:val="003F54C6"/>
    <w:rsid w:val="004F3174"/>
    <w:rsid w:val="007235B2"/>
    <w:rsid w:val="00782C60"/>
    <w:rsid w:val="007B3FC9"/>
    <w:rsid w:val="008E0F0D"/>
    <w:rsid w:val="009C6575"/>
    <w:rsid w:val="00B74224"/>
    <w:rsid w:val="00CC315A"/>
    <w:rsid w:val="00D1248C"/>
    <w:rsid w:val="00E25795"/>
    <w:rsid w:val="00F5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E0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E0F0D"/>
  </w:style>
  <w:style w:type="character" w:styleId="a5">
    <w:name w:val="page number"/>
    <w:basedOn w:val="a0"/>
    <w:rsid w:val="008E0F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10</Pages>
  <Words>3732</Words>
  <Characters>21278</Characters>
  <Application>Microsoft Office Word</Application>
  <DocSecurity>0</DocSecurity>
  <Lines>177</Lines>
  <Paragraphs>49</Paragraphs>
  <ScaleCrop>false</ScaleCrop>
  <Company>Microsoft</Company>
  <LinksUpToDate>false</LinksUpToDate>
  <CharactersWithSpaces>24961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Persona1</dc:creator>
  <cp:keywords/>
  <dc:description/>
  <cp:lastModifiedBy>Persona1</cp:lastModifiedBy>
  <cp:revision>11</cp:revision>
  <dcterms:created xsi:type="dcterms:W3CDTF">2025-05-29T07:34:00Z</dcterms:created>
  <dcterms:modified xsi:type="dcterms:W3CDTF">2026-04-14T05:23:00Z</dcterms:modified>
</cp:coreProperties>
</file>